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JONES TERRY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CYBER DIGITAL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OSER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HAUPPAUGE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URBAN ONE,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UONEK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D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17,442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66,616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stock, pursuant to Rule 16b-3, which will vest in two equal annual installments beginning July 15, 2027. The number of shares was determined by dividing $75,000 by the closing price of the Company's Class D shares on July 15, 2026. The closing price on that date was $4.30.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Karen Wishart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56180" TargetMode="External"/><Relationship Id="rId5" Type="http://schemas.openxmlformats.org/officeDocument/2006/relationships/hyperlink" Target="http://www.sec.gov/cgi-bin/browse-edgar?action=getcompany&amp;CIK=00010416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614</Words>
  <Characters>3279</Characters>
  <CharactersWithSpaces>3834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