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MCNEILL BRIAN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2101 E 4TH ST STE 2029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ANA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92705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URBAN 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UONEK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D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40,863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stock, pursuant to Rule 16b-3, which will vest in two equal annual installments beginning July 15, 2027. The number of shares was determined by dividing $75,000 by the closing price of the Company's Class D shares on July 15, 2026. The closing price of the Class D shares on that date was $4.30.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Karen Wishart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8931" TargetMode="External"/><Relationship Id="rId5" Type="http://schemas.openxmlformats.org/officeDocument/2006/relationships/hyperlink" Target="http://www.sec.gov/cgi-bin/browse-edgar?action=getcompany&amp;CIK=00010416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3283</Characters>
  <CharactersWithSpaces>3844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